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853" w:rsidRPr="00724200" w:rsidRDefault="007F5853" w:rsidP="007F5853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ІНФОРМАЦІЯ</w:t>
      </w:r>
    </w:p>
    <w:p w:rsidR="007F5853" w:rsidRDefault="007F5853" w:rsidP="007F5853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72420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про результати діяльності інституту громадянсь</w:t>
      </w:r>
      <w:r w:rsidR="00AC603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кого суспільства протягом 2016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-2017</w:t>
      </w:r>
      <w:r w:rsidRPr="0072420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років</w:t>
      </w:r>
    </w:p>
    <w:p w:rsidR="007F5853" w:rsidRPr="00724200" w:rsidRDefault="007F5853" w:rsidP="007F5853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uk-UA"/>
        </w:rPr>
      </w:pPr>
    </w:p>
    <w:p w:rsidR="007F5853" w:rsidRPr="00724200" w:rsidRDefault="007F5853" w:rsidP="007F5853">
      <w:pPr>
        <w:shd w:val="clear" w:color="auto" w:fill="FFFFFF"/>
        <w:spacing w:after="0" w:line="312" w:lineRule="atLeast"/>
        <w:rPr>
          <w:rFonts w:ascii="Times New Roman" w:eastAsia="Times New Roman" w:hAnsi="Times New Roman"/>
          <w:color w:val="333333"/>
          <w:sz w:val="28"/>
          <w:szCs w:val="28"/>
          <w:lang w:eastAsia="uk-UA"/>
        </w:rPr>
      </w:pPr>
      <w:r w:rsidRPr="0072420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 </w:t>
      </w:r>
    </w:p>
    <w:p w:rsidR="007F5853" w:rsidRPr="007D41C1" w:rsidRDefault="007F5853" w:rsidP="007F5853">
      <w:pPr>
        <w:numPr>
          <w:ilvl w:val="0"/>
          <w:numId w:val="1"/>
        </w:numPr>
        <w:shd w:val="clear" w:color="auto" w:fill="FFFFFF"/>
        <w:spacing w:after="0" w:line="408" w:lineRule="atLeast"/>
        <w:rPr>
          <w:rFonts w:ascii="Times New Roman" w:eastAsia="Times New Roman" w:hAnsi="Times New Roman"/>
          <w:color w:val="333333"/>
          <w:sz w:val="28"/>
          <w:szCs w:val="28"/>
          <w:lang w:eastAsia="uk-UA"/>
        </w:rPr>
      </w:pPr>
      <w:r w:rsidRPr="007D41C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Благодійна організація «Фонд громади міста Херсон «Захист»</w:t>
      </w:r>
    </w:p>
    <w:p w:rsidR="007F5853" w:rsidRPr="007D41C1" w:rsidRDefault="007F5853" w:rsidP="007F5853">
      <w:pPr>
        <w:numPr>
          <w:ilvl w:val="0"/>
          <w:numId w:val="1"/>
        </w:numPr>
        <w:shd w:val="clear" w:color="auto" w:fill="FFFFFF"/>
        <w:spacing w:after="0" w:line="408" w:lineRule="atLeast"/>
        <w:rPr>
          <w:rFonts w:ascii="Times New Roman" w:eastAsia="Times New Roman" w:hAnsi="Times New Roman"/>
          <w:color w:val="333333"/>
          <w:sz w:val="28"/>
          <w:szCs w:val="28"/>
          <w:lang w:eastAsia="uk-UA"/>
        </w:rPr>
      </w:pPr>
      <w:r w:rsidRPr="007D41C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Фонд громади міста Херсон «Захист»</w:t>
      </w:r>
    </w:p>
    <w:p w:rsidR="007F5853" w:rsidRPr="007D41C1" w:rsidRDefault="007F5853" w:rsidP="007F5853">
      <w:pPr>
        <w:numPr>
          <w:ilvl w:val="0"/>
          <w:numId w:val="1"/>
        </w:numPr>
        <w:shd w:val="clear" w:color="auto" w:fill="FFFFFF"/>
        <w:spacing w:after="0" w:line="408" w:lineRule="atLeast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D41C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вул. Старообрядницька, 34, м. Херсон, 73025, Україна</w:t>
      </w:r>
    </w:p>
    <w:p w:rsidR="007F5853" w:rsidRPr="007D41C1" w:rsidRDefault="007F5853" w:rsidP="007F5853">
      <w:pPr>
        <w:numPr>
          <w:ilvl w:val="0"/>
          <w:numId w:val="1"/>
        </w:numPr>
        <w:shd w:val="clear" w:color="auto" w:fill="FFFFFF"/>
        <w:spacing w:after="0" w:line="408" w:lineRule="atLeast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D41C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Наша місія</w:t>
      </w:r>
    </w:p>
    <w:p w:rsidR="007F5853" w:rsidRDefault="007F5853" w:rsidP="007F5853">
      <w:pPr>
        <w:shd w:val="clear" w:color="auto" w:fill="FFFFFF"/>
        <w:spacing w:after="0" w:line="408" w:lineRule="atLeast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D41C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Згуртовуємо громаду задля позитивних змін в суспільстві, надаючи підтримку громадським ініціативам та ро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звиваючи культуру благодійності.</w:t>
      </w:r>
    </w:p>
    <w:p w:rsidR="007F5853" w:rsidRPr="00724200" w:rsidRDefault="007F5853" w:rsidP="007F5853">
      <w:pPr>
        <w:shd w:val="clear" w:color="auto" w:fill="FFFFFF"/>
        <w:spacing w:after="0" w:line="408" w:lineRule="atLeast"/>
        <w:rPr>
          <w:rFonts w:ascii="Times New Roman" w:eastAsia="Times New Roman" w:hAnsi="Times New Roman"/>
          <w:i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  <w:lang w:eastAsia="uk-UA"/>
        </w:rPr>
        <w:t>Напрями діяльності</w:t>
      </w:r>
    </w:p>
    <w:p w:rsidR="007F5853" w:rsidRPr="007D41C1" w:rsidRDefault="007F5853" w:rsidP="007F5853">
      <w:pPr>
        <w:pStyle w:val="a3"/>
        <w:numPr>
          <w:ilvl w:val="0"/>
          <w:numId w:val="2"/>
        </w:numPr>
        <w:shd w:val="clear" w:color="auto" w:fill="FFFFFF"/>
        <w:spacing w:after="0" w:line="408" w:lineRule="atLeast"/>
        <w:rPr>
          <w:rFonts w:ascii="Times New Roman" w:eastAsia="Times New Roman" w:hAnsi="Times New Roman"/>
          <w:color w:val="333333"/>
          <w:sz w:val="28"/>
          <w:szCs w:val="28"/>
          <w:lang w:eastAsia="uk-UA"/>
        </w:rPr>
      </w:pPr>
      <w:r w:rsidRPr="007D41C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активізація громади, залучення її на вирішення проблем громади </w:t>
      </w:r>
    </w:p>
    <w:p w:rsidR="007F5853" w:rsidRDefault="007F5853" w:rsidP="007F5853">
      <w:pPr>
        <w:pStyle w:val="a3"/>
        <w:numPr>
          <w:ilvl w:val="0"/>
          <w:numId w:val="2"/>
        </w:numPr>
        <w:shd w:val="clear" w:color="auto" w:fill="FFFFFF"/>
        <w:spacing w:after="0" w:line="408" w:lineRule="atLeast"/>
        <w:rPr>
          <w:rFonts w:ascii="Times New Roman" w:eastAsia="Times New Roman" w:hAnsi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uk-UA"/>
        </w:rPr>
        <w:t>розвиток громадянського суспільства</w:t>
      </w:r>
    </w:p>
    <w:p w:rsidR="007F5853" w:rsidRPr="007D41C1" w:rsidRDefault="007F5853" w:rsidP="00AC6034">
      <w:pPr>
        <w:pStyle w:val="a3"/>
        <w:shd w:val="clear" w:color="auto" w:fill="FFFFFF"/>
        <w:spacing w:after="0" w:line="408" w:lineRule="atLeast"/>
        <w:ind w:left="0"/>
        <w:jc w:val="both"/>
        <w:rPr>
          <w:rFonts w:ascii="Times New Roman" w:eastAsia="Times New Roman" w:hAnsi="Times New Roman"/>
          <w:color w:val="333333"/>
          <w:sz w:val="28"/>
          <w:szCs w:val="28"/>
          <w:lang w:eastAsia="uk-UA"/>
        </w:rPr>
      </w:pPr>
      <w:r w:rsidRPr="007D41C1">
        <w:rPr>
          <w:rFonts w:ascii="Times New Roman" w:eastAsia="Times New Roman" w:hAnsi="Times New Roman"/>
          <w:color w:val="333333"/>
          <w:sz w:val="28"/>
          <w:szCs w:val="28"/>
          <w:lang w:eastAsia="uk-UA"/>
        </w:rPr>
        <w:t xml:space="preserve">Найголовнішими принципами Фонду є публічність, прозорість та підзвітність. </w:t>
      </w:r>
    </w:p>
    <w:p w:rsidR="007F5853" w:rsidRPr="007D41C1" w:rsidRDefault="007F5853" w:rsidP="00AC6034">
      <w:pPr>
        <w:pStyle w:val="a3"/>
        <w:shd w:val="clear" w:color="auto" w:fill="FFFFFF"/>
        <w:spacing w:after="0" w:line="408" w:lineRule="atLeast"/>
        <w:ind w:left="0"/>
        <w:jc w:val="both"/>
        <w:rPr>
          <w:rFonts w:ascii="Times New Roman" w:eastAsia="Times New Roman" w:hAnsi="Times New Roman"/>
          <w:color w:val="333333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uk-UA"/>
        </w:rPr>
        <w:t xml:space="preserve">У кожному році Фонд Громади міста Херсон «Захист»  бере </w:t>
      </w:r>
      <w:r w:rsidRPr="007D41C1">
        <w:rPr>
          <w:rFonts w:ascii="Times New Roman" w:eastAsia="Times New Roman" w:hAnsi="Times New Roman"/>
          <w:color w:val="333333"/>
          <w:sz w:val="28"/>
          <w:szCs w:val="28"/>
          <w:lang w:eastAsia="uk-UA"/>
        </w:rPr>
        <w:t>уч</w:t>
      </w:r>
      <w:r w:rsidR="00AC6034">
        <w:rPr>
          <w:rFonts w:ascii="Times New Roman" w:eastAsia="Times New Roman" w:hAnsi="Times New Roman"/>
          <w:color w:val="333333"/>
          <w:sz w:val="28"/>
          <w:szCs w:val="28"/>
          <w:lang w:eastAsia="uk-UA"/>
        </w:rPr>
        <w:t xml:space="preserve">асть у </w:t>
      </w:r>
      <w:r w:rsidRPr="007D41C1">
        <w:rPr>
          <w:rFonts w:ascii="Times New Roman" w:eastAsia="Times New Roman" w:hAnsi="Times New Roman"/>
          <w:color w:val="333333"/>
          <w:sz w:val="28"/>
          <w:szCs w:val="28"/>
          <w:lang w:eastAsia="uk-UA"/>
        </w:rPr>
        <w:t>Національному рейтингу благодійників.</w:t>
      </w:r>
      <w:r>
        <w:rPr>
          <w:rFonts w:ascii="Times New Roman" w:eastAsia="Times New Roman" w:hAnsi="Times New Roman"/>
          <w:color w:val="333333"/>
          <w:sz w:val="28"/>
          <w:szCs w:val="28"/>
          <w:lang w:eastAsia="uk-UA"/>
        </w:rPr>
        <w:t xml:space="preserve"> </w:t>
      </w:r>
      <w:r w:rsidRPr="007D41C1">
        <w:rPr>
          <w:rFonts w:ascii="Times New Roman" w:eastAsia="Times New Roman" w:hAnsi="Times New Roman"/>
          <w:color w:val="333333"/>
          <w:sz w:val="28"/>
          <w:szCs w:val="28"/>
          <w:lang w:eastAsia="uk-UA"/>
        </w:rPr>
        <w:t xml:space="preserve">Сайт нашого Фонду увійшов у ТОП-10 найпрозоріших сайтів благодійних організацій України.  </w:t>
      </w:r>
    </w:p>
    <w:p w:rsidR="007F5853" w:rsidRPr="00BE269E" w:rsidRDefault="007F5853" w:rsidP="007F5853">
      <w:pPr>
        <w:numPr>
          <w:ilvl w:val="0"/>
          <w:numId w:val="1"/>
        </w:numPr>
        <w:shd w:val="clear" w:color="auto" w:fill="FFFFFF"/>
        <w:tabs>
          <w:tab w:val="clear" w:pos="360"/>
          <w:tab w:val="num" w:pos="142"/>
        </w:tabs>
        <w:spacing w:after="0" w:line="408" w:lineRule="atLeast"/>
        <w:ind w:left="-284" w:firstLine="0"/>
        <w:rPr>
          <w:rFonts w:ascii="Times New Roman" w:eastAsia="Times New Roman" w:hAnsi="Times New Roman"/>
          <w:color w:val="333333"/>
          <w:sz w:val="28"/>
          <w:szCs w:val="28"/>
          <w:lang w:eastAsia="uk-UA"/>
        </w:rPr>
      </w:pPr>
      <w:r w:rsidRPr="0072420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Програми та проекти, реалізовані протягом звітного періоду ( назва проекту, мета, партнери, учасники, кінцев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ий результат), проведена робота:</w:t>
      </w:r>
    </w:p>
    <w:p w:rsidR="007F5853" w:rsidRDefault="007F5853" w:rsidP="007F5853">
      <w:pPr>
        <w:shd w:val="clear" w:color="auto" w:fill="FFFFFF"/>
        <w:spacing w:after="0" w:line="312" w:lineRule="atLeast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7F5853" w:rsidRPr="007F5853" w:rsidRDefault="007F5853" w:rsidP="007F5853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uk-UA"/>
        </w:rPr>
      </w:pPr>
      <w:bookmarkStart w:id="0" w:name="_GoBack"/>
      <w:r w:rsidRPr="007F5853">
        <w:rPr>
          <w:rFonts w:ascii="Times New Roman" w:eastAsia="Times New Roman" w:hAnsi="Times New Roman"/>
          <w:b/>
          <w:color w:val="000000"/>
          <w:sz w:val="28"/>
          <w:szCs w:val="28"/>
          <w:lang w:eastAsia="uk-UA"/>
        </w:rPr>
        <w:t>2016 рік:</w:t>
      </w:r>
    </w:p>
    <w:p w:rsidR="007F5853" w:rsidRPr="00133478" w:rsidRDefault="007F5853" w:rsidP="00AC603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334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- проект «Допомогти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тим, хто піде раніше за нас!», допомога в оновленні обладнання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хоспісу</w:t>
      </w:r>
      <w:proofErr w:type="spellEnd"/>
      <w:r w:rsidRPr="001334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(місцеві донори - 149 256 грн.);</w:t>
      </w:r>
    </w:p>
    <w:p w:rsidR="007F5853" w:rsidRPr="00133478" w:rsidRDefault="007F5853" w:rsidP="00AC603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334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проект «Українська регіональна платформа громадських ініціатив»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. </w:t>
      </w:r>
      <w:r w:rsidRPr="007F58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Це </w:t>
      </w:r>
      <w:proofErr w:type="spellStart"/>
      <w:r w:rsidRPr="007F58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регрантінгова</w:t>
      </w:r>
      <w:proofErr w:type="spellEnd"/>
      <w:r w:rsidRPr="007F58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програма, завдяки якій вдалося на Херсонщині підтримати 16 ініціатив молодих громадських організацій, у тому числі й сільських райо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нів області</w:t>
      </w:r>
      <w:r w:rsidRPr="001334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- (ЄС – 878109,00 грн);</w:t>
      </w:r>
    </w:p>
    <w:p w:rsidR="007F5853" w:rsidRPr="00133478" w:rsidRDefault="007F5853" w:rsidP="00AC603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334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проект «Реалізація Національної стратегії підтримки громадянського суспільства в Херсонській області» (ПРООН - 270,00 грн.);</w:t>
      </w:r>
    </w:p>
    <w:p w:rsidR="007F5853" w:rsidRPr="00133478" w:rsidRDefault="007F5853" w:rsidP="00AC603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334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Три проекти за програмою "Школа фондів громад" (ІСАР "Єднання" - 134 536,00 грн.)</w:t>
      </w:r>
      <w:r w:rsidR="00AC603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7F5853" w:rsidRPr="007F5853" w:rsidRDefault="007F5853" w:rsidP="00AC603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uk-UA"/>
        </w:rPr>
      </w:pPr>
      <w:r w:rsidRPr="007F5853">
        <w:rPr>
          <w:rFonts w:ascii="Times New Roman" w:eastAsia="Times New Roman" w:hAnsi="Times New Roman"/>
          <w:b/>
          <w:color w:val="000000"/>
          <w:sz w:val="28"/>
          <w:szCs w:val="28"/>
          <w:lang w:eastAsia="uk-UA"/>
        </w:rPr>
        <w:t>2017 рік:</w:t>
      </w:r>
    </w:p>
    <w:p w:rsidR="007F5853" w:rsidRPr="007F5853" w:rsidRDefault="007F5853" w:rsidP="00AC6034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F58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lastRenderedPageBreak/>
        <w:t xml:space="preserve">продовження проекту «Українська регіональна платформа громадських ініціатив» з розвитку громадянського суспільства з </w:t>
      </w:r>
      <w:proofErr w:type="spellStart"/>
      <w:r w:rsidRPr="007F58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регрантінгом</w:t>
      </w:r>
      <w:proofErr w:type="spellEnd"/>
      <w:r w:rsidRPr="007F585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новоствореним громадським організаціям (ЄС - 925430 грн)</w:t>
      </w:r>
      <w:r w:rsidR="00AC603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;</w:t>
      </w:r>
    </w:p>
    <w:p w:rsidR="007F5853" w:rsidRPr="00133478" w:rsidRDefault="007F5853" w:rsidP="00AC603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1334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два проекти за програмою "Школа фондів громад" (ІСАР "Єднання" - 48971,00 грн.)</w:t>
      </w:r>
    </w:p>
    <w:p w:rsidR="007F5853" w:rsidRPr="00133478" w:rsidRDefault="007F5853" w:rsidP="00AC603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проект «Хочу жити!»</w:t>
      </w:r>
      <w:r w:rsidRPr="001334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з оновлення обладнання реанімаційного блоку пологового відділення обласної клінічної лікарні - (місцеві донори - 203320,00 грн.)</w:t>
      </w:r>
    </w:p>
    <w:p w:rsidR="007F5853" w:rsidRDefault="007F5853" w:rsidP="00AC603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проект «Хочу чути!»</w:t>
      </w:r>
      <w:r w:rsidRPr="001334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з придбання семи соціальним дітям з проблемами слуху - (місцеві донори - 178740,00 грн.)</w:t>
      </w:r>
      <w:r w:rsidR="00AC603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 акція продовжується.</w:t>
      </w:r>
    </w:p>
    <w:p w:rsidR="00CB0E7E" w:rsidRPr="00133478" w:rsidRDefault="00CB0E7E" w:rsidP="00AC603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- Будівництво пандусу на сходинках до обласного театру - </w:t>
      </w:r>
      <w:r w:rsidRPr="001334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(місце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 донори – 19 820</w:t>
      </w:r>
      <w:r w:rsidRPr="001334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,00 грн.)</w:t>
      </w:r>
      <w:r w:rsidR="00AC603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;</w:t>
      </w:r>
    </w:p>
    <w:p w:rsidR="007F5853" w:rsidRDefault="007F5853" w:rsidP="00AC603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проект «Допоможи погорільцям»</w:t>
      </w:r>
      <w:r w:rsidRPr="001334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-</w:t>
      </w:r>
      <w:r w:rsidR="00CB0E7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фі</w:t>
      </w:r>
      <w:r w:rsidRPr="0013347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нансової допомоги десяти родинам, постраждалим у пожежі - (місцеві донори - 44800,00 грн.)</w:t>
      </w:r>
      <w:r w:rsidR="00CB0E7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CB0E7E" w:rsidRDefault="00CB0E7E" w:rsidP="00AC603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- «Херсон – територія вільна від насильства» - регіональна кампанія «16 днів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активізму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проти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гендерно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обумовленого насильства» - (Програма Розвитку ООН – 100 839 грн.)</w:t>
      </w:r>
      <w:r w:rsidR="00AC603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;</w:t>
      </w:r>
    </w:p>
    <w:p w:rsidR="00AC6034" w:rsidRDefault="00CB0E7E" w:rsidP="00AC603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 Проект «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Music</w:t>
      </w:r>
      <w:r w:rsidRPr="00CB0E7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Camp</w:t>
      </w:r>
      <w:r w:rsidRPr="00CB0E7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Kherson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- музична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таборівка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для дітей віком від 11 до 16 років</w:t>
      </w:r>
      <w:r w:rsidR="00AC603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– загальний бюджет – 86 806 грн.</w:t>
      </w:r>
    </w:p>
    <w:p w:rsidR="00AC6034" w:rsidRDefault="00AC6034" w:rsidP="00AC603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AC6034" w:rsidRDefault="00AC6034" w:rsidP="00AC603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Голова правління                                                              Польська Лариса Михайлівна</w:t>
      </w:r>
    </w:p>
    <w:p w:rsidR="00AC6034" w:rsidRPr="00133478" w:rsidRDefault="00AC6034" w:rsidP="00AC603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bookmarkEnd w:id="0"/>
    <w:p w:rsidR="002542F9" w:rsidRDefault="002542F9" w:rsidP="00AC6034">
      <w:pPr>
        <w:spacing w:line="360" w:lineRule="auto"/>
      </w:pPr>
    </w:p>
    <w:sectPr w:rsidR="002542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D33A2"/>
    <w:multiLevelType w:val="hybridMultilevel"/>
    <w:tmpl w:val="3D36CE62"/>
    <w:lvl w:ilvl="0" w:tplc="3CEEC50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FC5490"/>
    <w:multiLevelType w:val="multilevel"/>
    <w:tmpl w:val="CDDC13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6C9"/>
    <w:rsid w:val="002542F9"/>
    <w:rsid w:val="007F5853"/>
    <w:rsid w:val="008636C9"/>
    <w:rsid w:val="00AC6034"/>
    <w:rsid w:val="00CB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C4A890-19B3-4D91-A7E5-9AD49B1F8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853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8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C6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6034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2018-05-21T12:54:00Z</cp:lastPrinted>
  <dcterms:created xsi:type="dcterms:W3CDTF">2018-05-21T12:27:00Z</dcterms:created>
  <dcterms:modified xsi:type="dcterms:W3CDTF">2018-05-21T12:54:00Z</dcterms:modified>
</cp:coreProperties>
</file>